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115E" w14:textId="77777777" w:rsidR="00081706" w:rsidRDefault="00081706" w:rsidP="00081706">
      <w:pPr>
        <w:jc w:val="center"/>
        <w:rPr>
          <w:rFonts w:ascii="黑体" w:eastAsia="黑体" w:hAnsi="黑体" w:cs="宋体" w:hint="eastAsia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安徽财经大学202</w:t>
      </w:r>
      <w:r>
        <w:rPr>
          <w:rFonts w:ascii="黑体" w:eastAsia="黑体" w:hAnsi="黑体" w:cs="宋体"/>
          <w:b/>
          <w:sz w:val="36"/>
          <w:szCs w:val="36"/>
        </w:rPr>
        <w:t>1</w:t>
      </w:r>
      <w:r>
        <w:rPr>
          <w:rFonts w:ascii="黑体" w:eastAsia="黑体" w:hAnsi="黑体" w:cs="宋体" w:hint="eastAsia"/>
          <w:b/>
          <w:sz w:val="36"/>
          <w:szCs w:val="36"/>
        </w:rPr>
        <w:t>年研究生代表大会</w:t>
      </w:r>
    </w:p>
    <w:p w14:paraId="25360B28" w14:textId="77777777" w:rsidR="00081706" w:rsidRDefault="00081706" w:rsidP="00081706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选 举 办 法</w:t>
      </w:r>
    </w:p>
    <w:p w14:paraId="2556C65D" w14:textId="77777777" w:rsidR="00081706" w:rsidRDefault="00081706" w:rsidP="0008170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（草案）</w:t>
      </w:r>
    </w:p>
    <w:p w14:paraId="0D04A68B" w14:textId="77777777" w:rsidR="00081706" w:rsidRDefault="00081706" w:rsidP="00081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一、根据《中华全国学生联合会》有关规定，结合我校实际，制</w:t>
      </w:r>
      <w:proofErr w:type="gramStart"/>
      <w:r>
        <w:rPr>
          <w:rFonts w:ascii="仿宋" w:eastAsia="仿宋" w:hAnsi="仿宋" w:hint="eastAsia"/>
          <w:sz w:val="28"/>
          <w:szCs w:val="28"/>
        </w:rPr>
        <w:t>定本选举</w:t>
      </w:r>
      <w:proofErr w:type="gramEnd"/>
      <w:r>
        <w:rPr>
          <w:rFonts w:ascii="仿宋" w:eastAsia="仿宋" w:hAnsi="仿宋" w:hint="eastAsia"/>
          <w:sz w:val="28"/>
          <w:szCs w:val="28"/>
        </w:rPr>
        <w:t>办法。</w:t>
      </w:r>
    </w:p>
    <w:p w14:paraId="0675E449" w14:textId="77777777" w:rsidR="00081706" w:rsidRDefault="00081706" w:rsidP="00081706">
      <w:pPr>
        <w:ind w:firstLineChars="200" w:firstLine="560"/>
        <w:rPr>
          <w:rFonts w:ascii="仿宋" w:eastAsia="仿宋" w:hAnsi="仿宋" w:hint="eastAsia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spacing w:val="-2"/>
          <w:sz w:val="28"/>
          <w:szCs w:val="28"/>
        </w:rPr>
        <w:t>本次大会选举产生安徽财经大学202</w:t>
      </w:r>
      <w:r>
        <w:rPr>
          <w:rFonts w:ascii="仿宋" w:eastAsia="仿宋" w:hAnsi="仿宋"/>
          <w:spacing w:val="-2"/>
          <w:sz w:val="28"/>
          <w:szCs w:val="28"/>
        </w:rPr>
        <w:t>1</w:t>
      </w:r>
      <w:r>
        <w:rPr>
          <w:rFonts w:ascii="仿宋" w:eastAsia="仿宋" w:hAnsi="仿宋" w:hint="eastAsia"/>
          <w:spacing w:val="-2"/>
          <w:sz w:val="28"/>
          <w:szCs w:val="28"/>
        </w:rPr>
        <w:t>年研究生会委员会成员</w:t>
      </w:r>
      <w:r>
        <w:rPr>
          <w:rFonts w:ascii="仿宋" w:eastAsia="仿宋" w:hAnsi="仿宋"/>
          <w:spacing w:val="-2"/>
          <w:sz w:val="28"/>
          <w:szCs w:val="28"/>
        </w:rPr>
        <w:t>18</w:t>
      </w:r>
      <w:r>
        <w:rPr>
          <w:rFonts w:ascii="仿宋" w:eastAsia="仿宋" w:hAnsi="仿宋" w:hint="eastAsia"/>
          <w:spacing w:val="-2"/>
          <w:sz w:val="28"/>
          <w:szCs w:val="28"/>
        </w:rPr>
        <w:t>名</w:t>
      </w:r>
      <w:r>
        <w:rPr>
          <w:rFonts w:ascii="仿宋" w:eastAsia="仿宋" w:hAnsi="仿宋" w:hint="eastAsia"/>
          <w:b/>
          <w:bCs/>
          <w:spacing w:val="-2"/>
          <w:sz w:val="28"/>
          <w:szCs w:val="28"/>
        </w:rPr>
        <w:t>（采取差额选举方式，共</w:t>
      </w:r>
      <w:r>
        <w:rPr>
          <w:rFonts w:ascii="仿宋" w:eastAsia="仿宋" w:hAnsi="仿宋"/>
          <w:b/>
          <w:bCs/>
          <w:spacing w:val="-2"/>
          <w:sz w:val="28"/>
          <w:szCs w:val="28"/>
        </w:rPr>
        <w:t>19</w:t>
      </w:r>
      <w:r>
        <w:rPr>
          <w:rFonts w:ascii="仿宋" w:eastAsia="仿宋" w:hAnsi="仿宋" w:hint="eastAsia"/>
          <w:b/>
          <w:bCs/>
          <w:spacing w:val="-2"/>
          <w:sz w:val="28"/>
          <w:szCs w:val="28"/>
        </w:rPr>
        <w:t>名候选人）；</w:t>
      </w:r>
      <w:r>
        <w:rPr>
          <w:rFonts w:ascii="仿宋" w:eastAsia="仿宋" w:hAnsi="仿宋" w:hint="eastAsia"/>
          <w:spacing w:val="-2"/>
          <w:sz w:val="28"/>
          <w:szCs w:val="28"/>
        </w:rPr>
        <w:t>选举产生安徽财经大学研究生会主席团成员5名</w:t>
      </w:r>
      <w:r>
        <w:rPr>
          <w:rFonts w:ascii="仿宋" w:eastAsia="仿宋" w:hAnsi="仿宋" w:hint="eastAsia"/>
          <w:b/>
          <w:bCs/>
          <w:spacing w:val="-2"/>
          <w:sz w:val="28"/>
          <w:szCs w:val="28"/>
        </w:rPr>
        <w:t>（采取差额选举方式，共6名候选人）</w:t>
      </w:r>
      <w:r>
        <w:rPr>
          <w:rFonts w:ascii="仿宋" w:eastAsia="仿宋" w:hAnsi="仿宋" w:hint="eastAsia"/>
          <w:spacing w:val="-2"/>
          <w:sz w:val="28"/>
          <w:szCs w:val="28"/>
        </w:rPr>
        <w:t>。。</w:t>
      </w:r>
    </w:p>
    <w:p w14:paraId="73C38A6D" w14:textId="77777777" w:rsidR="00081706" w:rsidRDefault="00081706" w:rsidP="0008170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三、选举采用无记名投票的方式进行选举。</w:t>
      </w:r>
    </w:p>
    <w:p w14:paraId="2FA2637F" w14:textId="77777777" w:rsidR="00081706" w:rsidRDefault="00081706" w:rsidP="00081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四、选举时，有选举权的到会代表超过应到会代表数的五分之四，方可进行选举。</w:t>
      </w:r>
    </w:p>
    <w:p w14:paraId="03CFC832" w14:textId="77777777" w:rsidR="00081706" w:rsidRDefault="00081706" w:rsidP="00081706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五、选票上的候选人名单以姓名笔划为序排列。选举人对候选人可</w:t>
      </w:r>
      <w:r>
        <w:rPr>
          <w:rFonts w:ascii="仿宋" w:eastAsia="仿宋" w:hAnsi="仿宋" w:hint="eastAsia"/>
          <w:spacing w:val="-2"/>
          <w:sz w:val="28"/>
          <w:szCs w:val="28"/>
        </w:rPr>
        <w:t>以投赞成票或</w:t>
      </w:r>
      <w:proofErr w:type="gramStart"/>
      <w:r>
        <w:rPr>
          <w:rFonts w:ascii="仿宋" w:eastAsia="仿宋" w:hAnsi="仿宋" w:hint="eastAsia"/>
          <w:spacing w:val="-2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pacing w:val="-2"/>
          <w:sz w:val="28"/>
          <w:szCs w:val="28"/>
        </w:rPr>
        <w:t>赞成票，也可以弃权。如赞成某人，则在其姓名旁空格内划“〇”；如不赞成某人，则在其姓名旁边空格内划“×”；不赞成某人时，可另选他人，在选票后面空格内写上其姓名，并在其姓名旁边的空格内划“〇”；如弃权，则不做任何记号。其它任何情况均作为废票处理。</w:t>
      </w:r>
    </w:p>
    <w:p w14:paraId="553FDD76" w14:textId="77777777" w:rsidR="00081706" w:rsidRDefault="00081706" w:rsidP="00081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六、选举收回的选票，等于或少于投票人数，选举有效；多于投票人数，选举无效，应重新选举。每张选票上所选的人数等于或少于应选人数的为有效票，多于应选人数的为无效票</w:t>
      </w:r>
      <w:r>
        <w:rPr>
          <w:rFonts w:ascii="仿宋" w:eastAsia="仿宋" w:hAnsi="仿宋" w:hint="eastAsia"/>
          <w:b/>
          <w:bCs/>
          <w:sz w:val="28"/>
          <w:szCs w:val="28"/>
        </w:rPr>
        <w:t>（研究生会委员会成员应选人数为</w:t>
      </w:r>
      <w:r>
        <w:rPr>
          <w:rFonts w:ascii="仿宋" w:eastAsia="仿宋" w:hAnsi="仿宋"/>
          <w:b/>
          <w:bCs/>
          <w:sz w:val="28"/>
          <w:szCs w:val="28"/>
        </w:rPr>
        <w:t>18</w:t>
      </w:r>
      <w:r>
        <w:rPr>
          <w:rFonts w:ascii="仿宋" w:eastAsia="仿宋" w:hAnsi="仿宋" w:hint="eastAsia"/>
          <w:b/>
          <w:bCs/>
          <w:sz w:val="28"/>
          <w:szCs w:val="28"/>
        </w:rPr>
        <w:t>人，研究生会主席团成员应选人数为5人）</w:t>
      </w:r>
      <w:r>
        <w:rPr>
          <w:rFonts w:ascii="仿宋" w:eastAsia="仿宋" w:hAnsi="仿宋" w:hint="eastAsia"/>
          <w:sz w:val="28"/>
          <w:szCs w:val="28"/>
        </w:rPr>
        <w:t>。选举人要用钢笔或圆珠笔填写选票，字迹清楚，符号准确，对书写模糊无法</w:t>
      </w:r>
      <w:r>
        <w:rPr>
          <w:rFonts w:ascii="仿宋" w:eastAsia="仿宋" w:hAnsi="仿宋" w:hint="eastAsia"/>
          <w:sz w:val="28"/>
          <w:szCs w:val="28"/>
        </w:rPr>
        <w:lastRenderedPageBreak/>
        <w:t>辨认的，按废票计票。</w:t>
      </w:r>
    </w:p>
    <w:p w14:paraId="0E1FD3A8" w14:textId="77777777" w:rsidR="00081706" w:rsidRDefault="00081706" w:rsidP="0008170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七、选举结果，被选举人获得的赞成票超过实到会有选举权人数的半数为当选。</w:t>
      </w:r>
    </w:p>
    <w:p w14:paraId="76079B0F" w14:textId="77777777" w:rsidR="00081706" w:rsidRDefault="00081706" w:rsidP="00081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选举设总监票人1人、监票人4人，经大会主席团审议后提交大会通过。总监票人、监票人在大会主席团的领导下，负责对选举全过程进行监督。选举设总计票人1人、计票人4人，由大会主席团指定。计票人的工作接受监票人的监督。候选人不得担任总监票人、监票人、总计票人、计票人。</w:t>
      </w:r>
      <w:proofErr w:type="gramStart"/>
      <w:r>
        <w:rPr>
          <w:rFonts w:ascii="仿宋" w:eastAsia="仿宋" w:hAnsi="仿宋" w:hint="eastAsia"/>
          <w:sz w:val="28"/>
          <w:szCs w:val="28"/>
        </w:rPr>
        <w:t>选举按</w:t>
      </w:r>
      <w:proofErr w:type="gramEnd"/>
      <w:r>
        <w:rPr>
          <w:rFonts w:ascii="仿宋" w:eastAsia="仿宋" w:hAnsi="仿宋" w:hint="eastAsia"/>
          <w:sz w:val="28"/>
          <w:szCs w:val="28"/>
        </w:rPr>
        <w:t>总监票人、监票人、总计票人、计票人、主席团成员和大会执行主席指定的各代表团顺序依次投票。因故未出席大会的代表，不能委托他人代为投票。</w:t>
      </w:r>
    </w:p>
    <w:p w14:paraId="1CD49626" w14:textId="77777777" w:rsidR="00081706" w:rsidRDefault="00081706" w:rsidP="00081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九、本选举办法经大会通过后生效。</w:t>
      </w:r>
    </w:p>
    <w:p w14:paraId="5872366C" w14:textId="77777777" w:rsidR="00790058" w:rsidRPr="00081706" w:rsidRDefault="00790058"/>
    <w:sectPr w:rsidR="00790058" w:rsidRPr="0008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0206" w14:textId="77777777" w:rsidR="00B95BBC" w:rsidRDefault="00B95BBC" w:rsidP="00081706">
      <w:r>
        <w:separator/>
      </w:r>
    </w:p>
  </w:endnote>
  <w:endnote w:type="continuationSeparator" w:id="0">
    <w:p w14:paraId="60F26B3F" w14:textId="77777777" w:rsidR="00B95BBC" w:rsidRDefault="00B95BBC" w:rsidP="000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260" w14:textId="77777777" w:rsidR="00B95BBC" w:rsidRDefault="00B95BBC" w:rsidP="00081706">
      <w:r>
        <w:separator/>
      </w:r>
    </w:p>
  </w:footnote>
  <w:footnote w:type="continuationSeparator" w:id="0">
    <w:p w14:paraId="35A8ED5F" w14:textId="77777777" w:rsidR="00B95BBC" w:rsidRDefault="00B95BBC" w:rsidP="0008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0A"/>
    <w:rsid w:val="00081706"/>
    <w:rsid w:val="00790058"/>
    <w:rsid w:val="009E560A"/>
    <w:rsid w:val="00B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9C3FB4-854E-4704-85CC-82C33F9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70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7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晓杰</dc:creator>
  <cp:keywords/>
  <dc:description/>
  <cp:lastModifiedBy>刘 晓杰</cp:lastModifiedBy>
  <cp:revision>2</cp:revision>
  <dcterms:created xsi:type="dcterms:W3CDTF">2022-12-02T08:45:00Z</dcterms:created>
  <dcterms:modified xsi:type="dcterms:W3CDTF">2022-12-02T08:45:00Z</dcterms:modified>
</cp:coreProperties>
</file>